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34"/>
        <w:gridCol w:w="4351"/>
      </w:tblGrid>
      <w:tr w:rsidR="0083071B" w:rsidRPr="00C01740" w14:paraId="68027639" w14:textId="77777777" w:rsidTr="00604FEC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4C4AA" w14:textId="77777777" w:rsidR="0083071B" w:rsidRPr="00C01740" w:rsidRDefault="0083071B" w:rsidP="00604FEC">
            <w:pPr>
              <w:rPr>
                <w:bCs/>
                <w:szCs w:val="24"/>
                <w:lang w:val="pl-PL"/>
              </w:rPr>
            </w:pPr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სასამართლო</w:t>
            </w:r>
            <w:r w:rsidRPr="00C01740">
              <w:rPr>
                <w:bCs/>
                <w:szCs w:val="24"/>
                <w:lang w:val="pl-PL"/>
              </w:rPr>
              <w:t xml:space="preserve"> </w:t>
            </w:r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პრობაციის</w:t>
            </w:r>
            <w:r w:rsidRPr="00C01740">
              <w:rPr>
                <w:bCs/>
                <w:szCs w:val="24"/>
                <w:lang w:val="pl-PL"/>
              </w:rPr>
              <w:t xml:space="preserve"> </w:t>
            </w:r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სამსახურის</w:t>
            </w:r>
            <w:r w:rsidRPr="00C01740">
              <w:rPr>
                <w:bCs/>
                <w:szCs w:val="24"/>
                <w:lang w:val="pl-PL"/>
              </w:rPr>
              <w:t xml:space="preserve"> </w:t>
            </w:r>
            <w:r w:rsidRPr="00C01740">
              <w:rPr>
                <w:rFonts w:ascii="Sylfaen" w:hAnsi="Sylfaen" w:cs="Sylfaen"/>
                <w:bCs/>
                <w:szCs w:val="24"/>
                <w:lang w:val="ka-GE"/>
              </w:rPr>
              <w:t xml:space="preserve">განყოფილება </w:t>
            </w:r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ZKSS</w:t>
            </w: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CF96E1F" w14:textId="77777777" w:rsidR="0083071B" w:rsidRPr="00C01740" w:rsidRDefault="0083071B" w:rsidP="00604FEC">
            <w:pPr>
              <w:rPr>
                <w:szCs w:val="24"/>
                <w:lang w:val="pl-PL"/>
              </w:rPr>
            </w:pPr>
            <w:r w:rsidRPr="00C01740">
              <w:rPr>
                <w:szCs w:val="24"/>
                <w:lang w:val="pl-PL"/>
              </w:rPr>
              <w:t>[</w:t>
            </w:r>
            <w:r w:rsidRPr="00C01740">
              <w:rPr>
                <w:rFonts w:ascii="Sylfaen" w:hAnsi="Sylfaen" w:cs="Sylfaen"/>
                <w:szCs w:val="24"/>
                <w:lang w:val="pl-PL"/>
              </w:rPr>
              <w:t>თარიღი</w:t>
            </w:r>
            <w:r w:rsidRPr="00C01740">
              <w:rPr>
                <w:szCs w:val="24"/>
                <w:lang w:val="pl-PL"/>
              </w:rPr>
              <w:t xml:space="preserve">] ……………., </w:t>
            </w:r>
            <w:r w:rsidRPr="00C01740">
              <w:rPr>
                <w:bCs/>
                <w:szCs w:val="24"/>
                <w:lang w:val="pl-PL"/>
              </w:rPr>
              <w:t>………………</w:t>
            </w:r>
          </w:p>
        </w:tc>
      </w:tr>
    </w:tbl>
    <w:p w14:paraId="417E562D" w14:textId="77777777" w:rsidR="0083071B" w:rsidRPr="00C01740" w:rsidRDefault="0083071B" w:rsidP="0083071B">
      <w:pPr>
        <w:rPr>
          <w:szCs w:val="24"/>
          <w:lang w:val="pl-PL"/>
        </w:rPr>
      </w:pPr>
      <w:r w:rsidRPr="00C01740">
        <w:rPr>
          <w:szCs w:val="24"/>
          <w:lang w:val="pl-PL"/>
        </w:rPr>
        <w:t xml:space="preserve">  </w:t>
      </w:r>
    </w:p>
    <w:p w14:paraId="26BCE4A6" w14:textId="77777777" w:rsidR="0083071B" w:rsidRPr="00C01740" w:rsidRDefault="0083071B" w:rsidP="0083071B">
      <w:pPr>
        <w:jc w:val="right"/>
        <w:rPr>
          <w:b/>
          <w:szCs w:val="24"/>
          <w:lang w:val="pl-PL"/>
        </w:rPr>
      </w:pPr>
    </w:p>
    <w:p w14:paraId="379C8826" w14:textId="77777777" w:rsidR="0083071B" w:rsidRPr="00C01740" w:rsidRDefault="0083071B" w:rsidP="0083071B">
      <w:pPr>
        <w:jc w:val="right"/>
        <w:rPr>
          <w:bCs/>
          <w:szCs w:val="24"/>
          <w:lang w:val="pl-PL"/>
        </w:rPr>
      </w:pPr>
      <w:r w:rsidRPr="00C01740">
        <w:rPr>
          <w:rFonts w:ascii="Sylfaen" w:hAnsi="Sylfaen" w:cs="Sylfaen"/>
          <w:bCs/>
          <w:szCs w:val="24"/>
          <w:lang w:val="pl-PL"/>
        </w:rPr>
        <w:t>ბატონი</w:t>
      </w:r>
      <w:r w:rsidRPr="00C01740">
        <w:rPr>
          <w:bCs/>
          <w:szCs w:val="24"/>
          <w:lang w:val="pl-PL"/>
        </w:rPr>
        <w:t>/</w:t>
      </w:r>
      <w:r w:rsidRPr="00C01740">
        <w:rPr>
          <w:rFonts w:ascii="Sylfaen" w:hAnsi="Sylfaen" w:cs="Sylfaen"/>
          <w:bCs/>
          <w:szCs w:val="24"/>
          <w:lang w:val="pl-PL"/>
        </w:rPr>
        <w:t>ქალბატონი</w:t>
      </w:r>
      <w:r w:rsidRPr="00C01740">
        <w:rPr>
          <w:bCs/>
          <w:szCs w:val="24"/>
          <w:lang w:val="pl-PL"/>
        </w:rPr>
        <w:t xml:space="preserve"> ……………………….</w:t>
      </w:r>
    </w:p>
    <w:p w14:paraId="0B1FFD76" w14:textId="77777777" w:rsidR="0083071B" w:rsidRPr="00C01740" w:rsidRDefault="0083071B" w:rsidP="0083071B">
      <w:pPr>
        <w:jc w:val="right"/>
        <w:rPr>
          <w:bCs/>
          <w:szCs w:val="24"/>
          <w:lang w:val="pl-PL"/>
        </w:rPr>
      </w:pPr>
      <w:r w:rsidRPr="00C01740">
        <w:rPr>
          <w:bCs/>
          <w:szCs w:val="24"/>
          <w:lang w:val="pl-PL"/>
        </w:rPr>
        <w:t>………………………………………..</w:t>
      </w:r>
    </w:p>
    <w:p w14:paraId="654B61AB" w14:textId="77777777" w:rsidR="0083071B" w:rsidRPr="00C01740" w:rsidRDefault="0083071B" w:rsidP="0083071B">
      <w:pPr>
        <w:jc w:val="right"/>
        <w:rPr>
          <w:bCs/>
          <w:szCs w:val="24"/>
          <w:lang w:val="pl-PL"/>
        </w:rPr>
      </w:pPr>
      <w:r w:rsidRPr="00C01740">
        <w:rPr>
          <w:bCs/>
          <w:szCs w:val="24"/>
          <w:lang w:val="pl-PL"/>
        </w:rPr>
        <w:t>………………………………………..</w:t>
      </w:r>
    </w:p>
    <w:p w14:paraId="17EEDA1B" w14:textId="77777777" w:rsidR="0083071B" w:rsidRPr="00C01740" w:rsidRDefault="0083071B" w:rsidP="0083071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</w:p>
    <w:p w14:paraId="4131F063" w14:textId="77777777" w:rsidR="0083071B" w:rsidRPr="00C01740" w:rsidRDefault="0083071B" w:rsidP="0083071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</w:p>
    <w:p w14:paraId="33DFD0BF" w14:textId="77777777" w:rsidR="0083071B" w:rsidRPr="00C01740" w:rsidRDefault="0083071B" w:rsidP="0083071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C01740">
        <w:rPr>
          <w:rFonts w:ascii="Sylfaen" w:hAnsi="Sylfaen" w:cs="Sylfaen"/>
          <w:b/>
          <w:spacing w:val="-4"/>
          <w:szCs w:val="24"/>
          <w:lang w:val="ka-GE"/>
        </w:rPr>
        <w:t xml:space="preserve">პრობაციის </w:t>
      </w:r>
      <w:r w:rsidRPr="00C01740">
        <w:rPr>
          <w:rFonts w:ascii="Sylfaen" w:hAnsi="Sylfaen" w:cs="Sylfaen"/>
          <w:b/>
          <w:spacing w:val="-4"/>
          <w:szCs w:val="24"/>
        </w:rPr>
        <w:t>აქტის</w:t>
      </w:r>
      <w:r w:rsidRPr="00C01740">
        <w:rPr>
          <w:b/>
          <w:spacing w:val="-4"/>
          <w:szCs w:val="24"/>
        </w:rPr>
        <w:t xml:space="preserve"> </w:t>
      </w:r>
      <w:r w:rsidRPr="00C01740">
        <w:rPr>
          <w:rFonts w:ascii="Sylfaen" w:hAnsi="Sylfaen" w:cs="Sylfaen"/>
          <w:b/>
          <w:spacing w:val="-4"/>
          <w:szCs w:val="24"/>
        </w:rPr>
        <w:t>ნომერი</w:t>
      </w:r>
      <w:r w:rsidRPr="00C01740">
        <w:rPr>
          <w:b/>
          <w:spacing w:val="-4"/>
          <w:szCs w:val="24"/>
        </w:rPr>
        <w:t>:</w:t>
      </w:r>
    </w:p>
    <w:p w14:paraId="2C57ED81" w14:textId="77777777" w:rsidR="0083071B" w:rsidRPr="00C01740" w:rsidRDefault="0083071B" w:rsidP="0083071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C01740">
        <w:rPr>
          <w:rFonts w:ascii="Sylfaen" w:hAnsi="Sylfaen" w:cs="Sylfaen"/>
          <w:b/>
          <w:spacing w:val="-4"/>
          <w:szCs w:val="24"/>
        </w:rPr>
        <w:t>საქმის</w:t>
      </w:r>
      <w:r w:rsidRPr="00C01740">
        <w:rPr>
          <w:b/>
          <w:spacing w:val="-4"/>
          <w:szCs w:val="24"/>
        </w:rPr>
        <w:t xml:space="preserve"> </w:t>
      </w:r>
      <w:r w:rsidRPr="00C01740">
        <w:rPr>
          <w:rFonts w:ascii="Sylfaen" w:hAnsi="Sylfaen" w:cs="Sylfaen"/>
          <w:b/>
          <w:spacing w:val="-4"/>
          <w:szCs w:val="24"/>
        </w:rPr>
        <w:t>ნომერი</w:t>
      </w:r>
      <w:r w:rsidRPr="00C01740">
        <w:rPr>
          <w:b/>
          <w:spacing w:val="-4"/>
          <w:szCs w:val="24"/>
        </w:rPr>
        <w:t>:</w:t>
      </w:r>
    </w:p>
    <w:p w14:paraId="443F3798" w14:textId="77777777" w:rsidR="0083071B" w:rsidRPr="00C01740" w:rsidRDefault="0083071B" w:rsidP="0083071B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C01740">
        <w:rPr>
          <w:rFonts w:ascii="Sylfaen" w:hAnsi="Sylfaen" w:cs="Sylfaen"/>
          <w:b/>
          <w:spacing w:val="-4"/>
          <w:szCs w:val="24"/>
        </w:rPr>
        <w:t>აქტის</w:t>
      </w:r>
      <w:r w:rsidRPr="00C01740">
        <w:rPr>
          <w:b/>
          <w:spacing w:val="-4"/>
          <w:szCs w:val="24"/>
        </w:rPr>
        <w:t xml:space="preserve"> </w:t>
      </w:r>
      <w:r w:rsidRPr="00C01740">
        <w:rPr>
          <w:rFonts w:ascii="Sylfaen" w:hAnsi="Sylfaen" w:cs="Sylfaen"/>
          <w:b/>
          <w:spacing w:val="-4"/>
          <w:szCs w:val="24"/>
        </w:rPr>
        <w:t>ნომერი</w:t>
      </w:r>
      <w:r w:rsidRPr="00C01740">
        <w:rPr>
          <w:b/>
          <w:spacing w:val="-4"/>
          <w:szCs w:val="24"/>
        </w:rPr>
        <w:t>:</w:t>
      </w:r>
    </w:p>
    <w:p w14:paraId="484491DE" w14:textId="77777777" w:rsidR="0083071B" w:rsidRPr="00C01740" w:rsidRDefault="0083071B" w:rsidP="0083071B">
      <w:pPr>
        <w:rPr>
          <w:szCs w:val="24"/>
        </w:rPr>
      </w:pPr>
    </w:p>
    <w:p w14:paraId="099CCEB7" w14:textId="77777777" w:rsidR="0083071B" w:rsidRPr="007C4D66" w:rsidRDefault="0083071B" w:rsidP="0083071B">
      <w:pPr>
        <w:rPr>
          <w:szCs w:val="24"/>
        </w:rPr>
      </w:pPr>
    </w:p>
    <w:p w14:paraId="5FB2E685" w14:textId="77777777" w:rsidR="0083071B" w:rsidRPr="007C4D66" w:rsidRDefault="0083071B" w:rsidP="0083071B">
      <w:pPr>
        <w:rPr>
          <w:vanish/>
          <w:szCs w:val="24"/>
        </w:rPr>
      </w:pPr>
    </w:p>
    <w:p w14:paraId="6D426450" w14:textId="77777777" w:rsidR="0083071B" w:rsidRPr="007C4D66" w:rsidRDefault="0083071B" w:rsidP="0083071B">
      <w:pPr>
        <w:jc w:val="right"/>
        <w:rPr>
          <w:szCs w:val="24"/>
        </w:rPr>
      </w:pPr>
    </w:p>
    <w:p w14:paraId="270F55C3" w14:textId="77777777" w:rsidR="0083071B" w:rsidRPr="007C4D66" w:rsidRDefault="0083071B" w:rsidP="0083071B">
      <w:pPr>
        <w:rPr>
          <w:szCs w:val="24"/>
        </w:rPr>
      </w:pPr>
    </w:p>
    <w:p w14:paraId="1259E7B2" w14:textId="77777777" w:rsidR="0083071B" w:rsidRPr="007C4D66" w:rsidRDefault="0083071B" w:rsidP="0083071B">
      <w:pPr>
        <w:rPr>
          <w:szCs w:val="24"/>
        </w:rPr>
      </w:pPr>
    </w:p>
    <w:p w14:paraId="1E1A4094" w14:textId="77777777" w:rsidR="0083071B" w:rsidRPr="00CD6588" w:rsidRDefault="0083071B" w:rsidP="0083071B">
      <w:pPr>
        <w:pStyle w:val="NormalnyWeb"/>
        <w:rPr>
          <w:lang w:val="ka-GE"/>
        </w:rPr>
      </w:pPr>
      <w:r w:rsidRPr="00C01740">
        <w:rPr>
          <w:bCs/>
        </w:rPr>
        <w:t xml:space="preserve">იუსტიციის მინისტრის 2019 წლის 18 ივნისის </w:t>
      </w:r>
      <w:r w:rsidRPr="00C01740">
        <w:rPr>
          <w:rFonts w:ascii="Sylfaen" w:hAnsi="Sylfaen"/>
          <w:bCs/>
          <w:lang w:val="ka-GE"/>
        </w:rPr>
        <w:t>განკარგულების</w:t>
      </w:r>
      <w:r w:rsidRPr="00C01740">
        <w:rPr>
          <w:bCs/>
        </w:rPr>
        <w:t xml:space="preserve"> § 285 </w:t>
      </w:r>
      <w:r w:rsidRPr="00C01740">
        <w:rPr>
          <w:rFonts w:ascii="Sylfaen" w:hAnsi="Sylfaen"/>
          <w:bCs/>
        </w:rPr>
        <w:t xml:space="preserve">და პუნქ. 2 საფუძველზე </w:t>
      </w:r>
      <w:r w:rsidRPr="00C01740">
        <w:rPr>
          <w:bCs/>
        </w:rPr>
        <w:t xml:space="preserve">- </w:t>
      </w:r>
      <w:r w:rsidRPr="00C01740">
        <w:rPr>
          <w:rFonts w:ascii="Sylfaen" w:hAnsi="Sylfaen" w:cs="Sylfaen"/>
          <w:bCs/>
        </w:rPr>
        <w:t>საყოველთაო</w:t>
      </w:r>
      <w:r w:rsidRPr="00C01740">
        <w:rPr>
          <w:bCs/>
        </w:rPr>
        <w:t xml:space="preserve"> </w:t>
      </w:r>
      <w:r w:rsidRPr="00C01740">
        <w:rPr>
          <w:rFonts w:ascii="Sylfaen" w:hAnsi="Sylfaen" w:cs="Sylfaen"/>
          <w:bCs/>
        </w:rPr>
        <w:t>სასამართლოების</w:t>
      </w:r>
      <w:r w:rsidRPr="00C01740">
        <w:rPr>
          <w:bCs/>
        </w:rPr>
        <w:t xml:space="preserve"> </w:t>
      </w:r>
      <w:r w:rsidRPr="00C01740">
        <w:rPr>
          <w:rFonts w:ascii="Sylfaen" w:hAnsi="Sylfaen" w:cs="Sylfaen"/>
          <w:bCs/>
        </w:rPr>
        <w:t>საქმიანობის</w:t>
      </w:r>
      <w:r w:rsidRPr="00C01740">
        <w:rPr>
          <w:bCs/>
        </w:rPr>
        <w:t xml:space="preserve"> </w:t>
      </w:r>
      <w:r w:rsidRPr="00C01740">
        <w:rPr>
          <w:rFonts w:ascii="Sylfaen" w:hAnsi="Sylfaen"/>
          <w:bCs/>
        </w:rPr>
        <w:t xml:space="preserve">შესახებ </w:t>
      </w:r>
      <w:r w:rsidRPr="00C01740">
        <w:rPr>
          <w:bCs/>
        </w:rPr>
        <w:t xml:space="preserve">(2019 წლის საკანონმდებლო </w:t>
      </w:r>
      <w:r w:rsidRPr="00C01740">
        <w:rPr>
          <w:rFonts w:ascii="Sylfaen" w:hAnsi="Sylfaen"/>
          <w:bCs/>
        </w:rPr>
        <w:t xml:space="preserve">მაცნე, </w:t>
      </w:r>
      <w:r w:rsidRPr="00C01740">
        <w:rPr>
          <w:bCs/>
        </w:rPr>
        <w:t xml:space="preserve">პუნქ. 1141) </w:t>
      </w:r>
      <w:r w:rsidRPr="007C4D66">
        <w:rPr>
          <w:rFonts w:ascii="Sylfaen" w:hAnsi="Sylfaen" w:cs="Sylfaen"/>
          <w:bCs/>
        </w:rPr>
        <w:t>გაცნობებთ</w:t>
      </w:r>
      <w:r w:rsidRPr="007C4D66">
        <w:rPr>
          <w:bCs/>
        </w:rPr>
        <w:t xml:space="preserve">, </w:t>
      </w:r>
      <w:r w:rsidRPr="007C4D66">
        <w:rPr>
          <w:rFonts w:ascii="Sylfaen" w:hAnsi="Sylfaen" w:cs="Sylfaen"/>
          <w:bCs/>
        </w:rPr>
        <w:t>რომ</w:t>
      </w:r>
      <w:r w:rsidRPr="007C4D66">
        <w:rPr>
          <w:bCs/>
        </w:rPr>
        <w:t xml:space="preserve"> </w:t>
      </w:r>
      <w:r>
        <w:rPr>
          <w:bCs/>
        </w:rPr>
        <w:t xml:space="preserve">............. </w:t>
      </w:r>
      <w:r>
        <w:rPr>
          <w:rFonts w:ascii="Sylfaen" w:hAnsi="Sylfaen"/>
          <w:bCs/>
        </w:rPr>
        <w:t xml:space="preserve">რაიონული </w:t>
      </w:r>
      <w:r w:rsidRPr="007C4D66">
        <w:rPr>
          <w:rFonts w:ascii="Sylfaen" w:hAnsi="Sylfaen" w:cs="Sylfaen"/>
          <w:bCs/>
        </w:rPr>
        <w:t>სასამართლოს</w:t>
      </w:r>
      <w:r w:rsidRPr="007C4D66">
        <w:rPr>
          <w:bCs/>
        </w:rPr>
        <w:t xml:space="preserve"> </w:t>
      </w:r>
      <w:r>
        <w:rPr>
          <w:bCs/>
        </w:rPr>
        <w:t>[</w:t>
      </w:r>
      <w:r>
        <w:rPr>
          <w:rFonts w:ascii="Sylfaen" w:hAnsi="Sylfaen"/>
          <w:bCs/>
        </w:rPr>
        <w:t xml:space="preserve">თარიღი] </w:t>
      </w:r>
      <w:r>
        <w:rPr>
          <w:bCs/>
        </w:rPr>
        <w:t xml:space="preserve">......................... </w:t>
      </w:r>
      <w:r w:rsidRPr="007C4D66">
        <w:rPr>
          <w:rFonts w:ascii="Sylfaen" w:hAnsi="Sylfaen" w:cs="Sylfaen"/>
          <w:bCs/>
        </w:rPr>
        <w:t>განკარგულებით</w:t>
      </w:r>
      <w:r w:rsidRPr="007C4D66">
        <w:rPr>
          <w:bCs/>
        </w:rPr>
        <w:t xml:space="preserve">, </w:t>
      </w:r>
      <w:r w:rsidRPr="007C4D66">
        <w:rPr>
          <w:rFonts w:ascii="Sylfaen" w:hAnsi="Sylfaen" w:cs="Sylfaen"/>
          <w:bCs/>
        </w:rPr>
        <w:t>აქტის</w:t>
      </w:r>
      <w:r w:rsidRPr="007C4D66">
        <w:rPr>
          <w:bCs/>
        </w:rPr>
        <w:t xml:space="preserve"> N </w:t>
      </w:r>
      <w:r>
        <w:rPr>
          <w:b/>
        </w:rPr>
        <w:t xml:space="preserve">...... </w:t>
      </w:r>
      <w:r w:rsidRPr="0055018E">
        <w:rPr>
          <w:rFonts w:ascii="Sylfaen" w:hAnsi="Sylfaen" w:cs="Sylfaen"/>
          <w:bCs/>
        </w:rPr>
        <w:t>გამოყენებულია არასრულწლოვანზე  ზედამხედველობის ზომის შესრულებ</w:t>
      </w:r>
      <w:r>
        <w:rPr>
          <w:rFonts w:ascii="Sylfaen" w:hAnsi="Sylfaen" w:cs="Sylfaen"/>
          <w:bCs/>
          <w:lang w:val="ka-GE"/>
        </w:rPr>
        <w:t>ა</w:t>
      </w:r>
    </w:p>
    <w:p w14:paraId="702C27FB" w14:textId="77777777" w:rsidR="0083071B" w:rsidRPr="007C4D66" w:rsidRDefault="0083071B" w:rsidP="0083071B">
      <w:pPr>
        <w:spacing w:line="276" w:lineRule="auto"/>
        <w:ind w:firstLine="708"/>
        <w:jc w:val="both"/>
        <w:rPr>
          <w:bCs/>
          <w:szCs w:val="24"/>
        </w:rPr>
      </w:pPr>
    </w:p>
    <w:p w14:paraId="6906CD8E" w14:textId="77777777" w:rsidR="0083071B" w:rsidRPr="007C4D66" w:rsidRDefault="0083071B" w:rsidP="0083071B">
      <w:pPr>
        <w:spacing w:line="276" w:lineRule="auto"/>
        <w:jc w:val="both"/>
        <w:rPr>
          <w:bCs/>
          <w:szCs w:val="24"/>
        </w:rPr>
      </w:pPr>
      <w:r w:rsidRPr="007C4D66">
        <w:rPr>
          <w:bCs/>
          <w:szCs w:val="24"/>
        </w:rPr>
        <w:t>…………………………………………………………………………………………………..</w:t>
      </w:r>
    </w:p>
    <w:p w14:paraId="4508A6B7" w14:textId="77777777" w:rsidR="0083071B" w:rsidRPr="007C4D66" w:rsidRDefault="0083071B" w:rsidP="0083071B">
      <w:pPr>
        <w:spacing w:line="276" w:lineRule="auto"/>
        <w:jc w:val="both"/>
        <w:rPr>
          <w:bCs/>
          <w:szCs w:val="24"/>
        </w:rPr>
      </w:pPr>
      <w:r w:rsidRPr="007C4D66">
        <w:rPr>
          <w:bCs/>
          <w:szCs w:val="24"/>
        </w:rPr>
        <w:t>…………………………………………………………………………………………………..</w:t>
      </w:r>
    </w:p>
    <w:p w14:paraId="77F0840F" w14:textId="77777777" w:rsidR="0083071B" w:rsidRPr="00C01740" w:rsidRDefault="0083071B" w:rsidP="0083071B">
      <w:pPr>
        <w:spacing w:line="276" w:lineRule="auto"/>
        <w:jc w:val="both"/>
        <w:rPr>
          <w:bCs/>
          <w:szCs w:val="24"/>
        </w:rPr>
      </w:pPr>
    </w:p>
    <w:p w14:paraId="61071B86" w14:textId="77777777" w:rsidR="0083071B" w:rsidRPr="00C01740" w:rsidRDefault="0083071B" w:rsidP="0083071B">
      <w:pPr>
        <w:spacing w:line="276" w:lineRule="auto"/>
        <w:jc w:val="center"/>
        <w:rPr>
          <w:bCs/>
          <w:szCs w:val="24"/>
        </w:rPr>
      </w:pPr>
    </w:p>
    <w:p w14:paraId="68B7C90E" w14:textId="77777777" w:rsidR="0083071B" w:rsidRPr="00C01740" w:rsidRDefault="0083071B" w:rsidP="0083071B">
      <w:pPr>
        <w:spacing w:line="276" w:lineRule="auto"/>
        <w:jc w:val="both"/>
        <w:rPr>
          <w:bCs/>
          <w:szCs w:val="24"/>
        </w:rPr>
      </w:pPr>
      <w:r w:rsidRPr="00C01740">
        <w:rPr>
          <w:rFonts w:ascii="Sylfaen" w:hAnsi="Sylfaen" w:cs="Sylfaen"/>
          <w:bCs/>
          <w:szCs w:val="24"/>
        </w:rPr>
        <w:t>ზედამხედველობა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bCs/>
          <w:szCs w:val="24"/>
        </w:rPr>
        <w:t>დაევალა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bCs/>
          <w:szCs w:val="24"/>
        </w:rPr>
        <w:t>პრობაციის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iCs w:val="0"/>
          <w:szCs w:val="24"/>
          <w:lang w:val="ka-GE"/>
        </w:rPr>
        <w:t>ოფიცერს</w:t>
      </w:r>
      <w:r w:rsidRPr="00C01740">
        <w:rPr>
          <w:rFonts w:ascii="Sylfaen" w:hAnsi="Sylfaen" w:cs="Sylfaen"/>
          <w:i/>
          <w:szCs w:val="24"/>
          <w:lang w:val="ka-GE"/>
        </w:rPr>
        <w:t xml:space="preserve"> </w:t>
      </w:r>
      <w:r w:rsidRPr="00C01740">
        <w:rPr>
          <w:bCs/>
          <w:szCs w:val="24"/>
        </w:rPr>
        <w:t>…………………………………..</w:t>
      </w:r>
    </w:p>
    <w:p w14:paraId="6DA91512" w14:textId="77777777" w:rsidR="0083071B" w:rsidRPr="00C01740" w:rsidRDefault="0083071B" w:rsidP="0083071B">
      <w:pPr>
        <w:spacing w:line="276" w:lineRule="auto"/>
        <w:jc w:val="both"/>
        <w:rPr>
          <w:szCs w:val="24"/>
        </w:rPr>
      </w:pPr>
    </w:p>
    <w:p w14:paraId="0A9A3E77" w14:textId="77777777" w:rsidR="0083071B" w:rsidRPr="00C01740" w:rsidRDefault="0083071B" w:rsidP="0083071B">
      <w:pPr>
        <w:spacing w:line="276" w:lineRule="auto"/>
        <w:rPr>
          <w:iCs w:val="0"/>
          <w:szCs w:val="24"/>
        </w:rPr>
      </w:pPr>
      <w:r w:rsidRPr="00C01740">
        <w:rPr>
          <w:rFonts w:ascii="Sylfaen" w:hAnsi="Sylfaen" w:cs="Sylfaen"/>
          <w:iCs w:val="0"/>
          <w:szCs w:val="24"/>
        </w:rPr>
        <w:t>პრობაციის</w:t>
      </w:r>
      <w:r w:rsidRPr="00C01740">
        <w:rPr>
          <w:iCs w:val="0"/>
          <w:szCs w:val="24"/>
        </w:rPr>
        <w:t xml:space="preserve"> </w:t>
      </w:r>
      <w:r w:rsidRPr="00C01740">
        <w:rPr>
          <w:rFonts w:ascii="Sylfaen" w:hAnsi="Sylfaen" w:cs="Sylfaen"/>
          <w:iCs w:val="0"/>
          <w:szCs w:val="24"/>
          <w:lang w:val="ka-GE"/>
        </w:rPr>
        <w:t xml:space="preserve">ოფიცერი </w:t>
      </w:r>
      <w:r w:rsidRPr="00C01740">
        <w:rPr>
          <w:rFonts w:ascii="Sylfaen" w:hAnsi="Sylfaen" w:cs="Sylfaen"/>
          <w:iCs w:val="0"/>
          <w:szCs w:val="24"/>
        </w:rPr>
        <w:t>მორიგეობს</w:t>
      </w:r>
      <w:r w:rsidRPr="00C01740">
        <w:rPr>
          <w:iCs w:val="0"/>
          <w:szCs w:val="24"/>
        </w:rPr>
        <w:t xml:space="preserve"> </w:t>
      </w:r>
      <w:r w:rsidRPr="00C01740">
        <w:rPr>
          <w:rFonts w:ascii="Sylfaen" w:hAnsi="Sylfaen" w:cs="Sylfaen"/>
          <w:iCs w:val="0"/>
          <w:szCs w:val="24"/>
          <w:lang w:val="ka-GE"/>
        </w:rPr>
        <w:t>ადგილობრივ განყოფილებაში</w:t>
      </w:r>
      <w:r w:rsidRPr="00C01740">
        <w:rPr>
          <w:iCs w:val="0"/>
          <w:szCs w:val="24"/>
        </w:rPr>
        <w:t xml:space="preserve"> </w:t>
      </w:r>
      <w:r w:rsidRPr="00C01740">
        <w:rPr>
          <w:bCs/>
          <w:iCs w:val="0"/>
          <w:szCs w:val="24"/>
        </w:rPr>
        <w:t xml:space="preserve">…………………… </w:t>
      </w:r>
      <w:r w:rsidRPr="00C01740">
        <w:rPr>
          <w:rFonts w:ascii="Sylfaen" w:hAnsi="Sylfaen" w:cs="Sylfaen"/>
          <w:bCs/>
          <w:iCs w:val="0"/>
          <w:szCs w:val="24"/>
        </w:rPr>
        <w:t>ქ</w:t>
      </w:r>
      <w:r w:rsidRPr="00C01740">
        <w:rPr>
          <w:rFonts w:ascii="Sylfaen" w:hAnsi="Sylfaen" w:cs="Sylfaen"/>
          <w:bCs/>
          <w:iCs w:val="0"/>
          <w:szCs w:val="24"/>
          <w:lang w:val="ka-GE"/>
        </w:rPr>
        <w:t>.</w:t>
      </w:r>
      <w:r w:rsidRPr="00C01740">
        <w:rPr>
          <w:iCs w:val="0"/>
          <w:szCs w:val="24"/>
        </w:rPr>
        <w:t xml:space="preserve">, </w:t>
      </w:r>
      <w:r w:rsidRPr="00C01740">
        <w:rPr>
          <w:rFonts w:ascii="Sylfaen" w:hAnsi="Sylfaen" w:cs="Sylfaen"/>
          <w:iCs w:val="0"/>
          <w:szCs w:val="24"/>
        </w:rPr>
        <w:t>ოთახის</w:t>
      </w:r>
      <w:r w:rsidRPr="00C01740">
        <w:rPr>
          <w:iCs w:val="0"/>
          <w:szCs w:val="24"/>
        </w:rPr>
        <w:t xml:space="preserve"> </w:t>
      </w:r>
      <w:r w:rsidRPr="00C01740">
        <w:rPr>
          <w:rFonts w:ascii="Sylfaen" w:hAnsi="Sylfaen" w:cs="Sylfaen"/>
          <w:iCs w:val="0"/>
          <w:szCs w:val="24"/>
        </w:rPr>
        <w:t>ნომერი</w:t>
      </w:r>
      <w:r w:rsidRPr="00C01740">
        <w:rPr>
          <w:iCs w:val="0"/>
          <w:szCs w:val="24"/>
        </w:rPr>
        <w:t xml:space="preserve"> …………… , </w:t>
      </w:r>
      <w:r w:rsidRPr="00C01740">
        <w:rPr>
          <w:rFonts w:ascii="Sylfaen" w:hAnsi="Sylfaen"/>
          <w:iCs w:val="0"/>
          <w:szCs w:val="24"/>
          <w:lang w:val="ka-GE"/>
        </w:rPr>
        <w:t xml:space="preserve">შემდეგ </w:t>
      </w:r>
      <w:r w:rsidRPr="00C01740">
        <w:rPr>
          <w:rFonts w:ascii="Sylfaen" w:hAnsi="Sylfaen" w:cs="Sylfaen"/>
          <w:iCs w:val="0"/>
          <w:szCs w:val="24"/>
        </w:rPr>
        <w:t>დღეებში</w:t>
      </w:r>
      <w:r w:rsidRPr="00C01740">
        <w:rPr>
          <w:iCs w:val="0"/>
          <w:szCs w:val="24"/>
        </w:rPr>
        <w:t xml:space="preserve"> ………………………………..</w:t>
      </w:r>
    </w:p>
    <w:p w14:paraId="5A5B167F" w14:textId="77777777" w:rsidR="0083071B" w:rsidRPr="00C01740" w:rsidRDefault="0083071B" w:rsidP="0083071B">
      <w:pPr>
        <w:spacing w:line="276" w:lineRule="auto"/>
        <w:jc w:val="both"/>
        <w:rPr>
          <w:szCs w:val="24"/>
        </w:rPr>
      </w:pPr>
    </w:p>
    <w:p w14:paraId="737AF9F9" w14:textId="77777777" w:rsidR="0083071B" w:rsidRPr="00C01740" w:rsidRDefault="0083071B" w:rsidP="0083071B">
      <w:pPr>
        <w:jc w:val="right"/>
        <w:rPr>
          <w:i/>
          <w:szCs w:val="24"/>
        </w:rPr>
      </w:pPr>
      <w:r w:rsidRPr="00C01740">
        <w:rPr>
          <w:rFonts w:ascii="Sylfaen" w:hAnsi="Sylfaen" w:cs="Sylfaen"/>
          <w:i/>
          <w:szCs w:val="24"/>
        </w:rPr>
        <w:t>პრობაციის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  <w:lang w:val="ka-GE"/>
        </w:rPr>
        <w:t>ოფიცერი</w:t>
      </w:r>
      <w:r w:rsidRPr="00C01740">
        <w:rPr>
          <w:i/>
          <w:szCs w:val="24"/>
        </w:rPr>
        <w:t xml:space="preserve"> ………….</w:t>
      </w:r>
    </w:p>
    <w:p w14:paraId="4FD4BE9E" w14:textId="77777777" w:rsidR="0083071B" w:rsidRPr="00C01740" w:rsidRDefault="0083071B" w:rsidP="0083071B">
      <w:pPr>
        <w:jc w:val="right"/>
        <w:rPr>
          <w:i/>
          <w:szCs w:val="24"/>
        </w:rPr>
      </w:pPr>
      <w:r w:rsidRPr="00C01740">
        <w:rPr>
          <w:i/>
          <w:szCs w:val="24"/>
        </w:rPr>
        <w:t>………………………</w:t>
      </w:r>
    </w:p>
    <w:p w14:paraId="2FA1824D" w14:textId="77777777" w:rsidR="0083071B" w:rsidRPr="00C01740" w:rsidRDefault="0083071B" w:rsidP="0083071B">
      <w:pPr>
        <w:jc w:val="both"/>
        <w:rPr>
          <w:szCs w:val="24"/>
          <w:u w:val="single"/>
        </w:rPr>
      </w:pPr>
    </w:p>
    <w:p w14:paraId="621081B6" w14:textId="77777777" w:rsidR="0083071B" w:rsidRPr="00C01740" w:rsidRDefault="0083071B" w:rsidP="0083071B">
      <w:pPr>
        <w:jc w:val="both"/>
        <w:rPr>
          <w:bCs/>
          <w:szCs w:val="24"/>
          <w:u w:val="single"/>
        </w:rPr>
      </w:pPr>
      <w:r w:rsidRPr="00C01740">
        <w:rPr>
          <w:rFonts w:ascii="Sylfaen" w:hAnsi="Sylfaen" w:cs="Sylfaen"/>
          <w:szCs w:val="24"/>
          <w:u w:val="single"/>
        </w:rPr>
        <w:t>გადაეცემა</w:t>
      </w:r>
      <w:r w:rsidRPr="00C01740">
        <w:rPr>
          <w:szCs w:val="24"/>
          <w:u w:val="single"/>
        </w:rPr>
        <w:t>:</w:t>
      </w:r>
    </w:p>
    <w:p w14:paraId="2E4D16BC" w14:textId="77777777" w:rsidR="0083071B" w:rsidRPr="00C01740" w:rsidRDefault="0083071B" w:rsidP="0083071B">
      <w:pPr>
        <w:jc w:val="both"/>
        <w:rPr>
          <w:szCs w:val="24"/>
        </w:rPr>
      </w:pPr>
      <w:r w:rsidRPr="00C01740">
        <w:rPr>
          <w:szCs w:val="24"/>
        </w:rPr>
        <w:t xml:space="preserve">- </w:t>
      </w:r>
      <w:r w:rsidRPr="00C01740">
        <w:rPr>
          <w:rFonts w:ascii="Sylfaen" w:hAnsi="Sylfaen" w:cs="Sylfaen"/>
          <w:szCs w:val="24"/>
        </w:rPr>
        <w:t>ზემოაღნიშნულ</w:t>
      </w:r>
      <w:r w:rsidRPr="00C01740">
        <w:rPr>
          <w:szCs w:val="24"/>
        </w:rPr>
        <w:t xml:space="preserve"> </w:t>
      </w:r>
      <w:r w:rsidRPr="00C01740">
        <w:rPr>
          <w:rFonts w:ascii="Sylfaen" w:hAnsi="Sylfaen" w:cs="Sylfaen"/>
          <w:szCs w:val="24"/>
        </w:rPr>
        <w:t>რაიონული</w:t>
      </w:r>
      <w:r w:rsidRPr="00C01740">
        <w:rPr>
          <w:szCs w:val="24"/>
        </w:rPr>
        <w:t xml:space="preserve"> </w:t>
      </w:r>
      <w:r w:rsidRPr="00C01740">
        <w:rPr>
          <w:rFonts w:ascii="Sylfaen" w:hAnsi="Sylfaen" w:cs="Sylfaen"/>
          <w:szCs w:val="24"/>
        </w:rPr>
        <w:t>სასამართლო</w:t>
      </w:r>
      <w:r w:rsidRPr="00C01740">
        <w:rPr>
          <w:rFonts w:ascii="Sylfaen" w:hAnsi="Sylfaen" w:cs="Sylfaen"/>
          <w:szCs w:val="24"/>
          <w:lang w:val="ka-GE"/>
        </w:rPr>
        <w:t>ში</w:t>
      </w:r>
      <w:r w:rsidRPr="00C01740">
        <w:rPr>
          <w:szCs w:val="24"/>
        </w:rPr>
        <w:t xml:space="preserve"> </w:t>
      </w:r>
    </w:p>
    <w:p w14:paraId="5E6DE830" w14:textId="77777777" w:rsidR="0083071B" w:rsidRPr="00C01740" w:rsidRDefault="0083071B" w:rsidP="0083071B">
      <w:pPr>
        <w:jc w:val="both"/>
        <w:rPr>
          <w:szCs w:val="24"/>
        </w:rPr>
      </w:pPr>
    </w:p>
    <w:p w14:paraId="397154A0" w14:textId="77777777" w:rsidR="0083071B" w:rsidRPr="00C01740" w:rsidRDefault="0083071B" w:rsidP="0083071B">
      <w:pPr>
        <w:tabs>
          <w:tab w:val="center" w:pos="7230"/>
          <w:tab w:val="center" w:pos="7740"/>
        </w:tabs>
        <w:rPr>
          <w:iCs w:val="0"/>
          <w:szCs w:val="24"/>
        </w:rPr>
      </w:pPr>
      <w:r w:rsidRPr="00C01740">
        <w:rPr>
          <w:iCs w:val="0"/>
          <w:szCs w:val="24"/>
        </w:rPr>
        <w:tab/>
      </w:r>
      <w:r w:rsidRPr="00C01740">
        <w:rPr>
          <w:iCs w:val="0"/>
          <w:szCs w:val="24"/>
        </w:rPr>
        <w:tab/>
      </w:r>
    </w:p>
    <w:p w14:paraId="4BC85A23" w14:textId="77777777" w:rsidR="0083071B" w:rsidRPr="00C01740" w:rsidRDefault="0083071B" w:rsidP="0083071B">
      <w:pPr>
        <w:tabs>
          <w:tab w:val="center" w:pos="7230"/>
          <w:tab w:val="center" w:pos="7740"/>
        </w:tabs>
        <w:rPr>
          <w:iCs w:val="0"/>
          <w:szCs w:val="24"/>
        </w:rPr>
      </w:pPr>
      <w:r w:rsidRPr="00C01740">
        <w:rPr>
          <w:b/>
          <w:iCs w:val="0"/>
          <w:caps/>
          <w:szCs w:val="24"/>
        </w:rPr>
        <w:t xml:space="preserve"> </w:t>
      </w:r>
      <w:r w:rsidRPr="00C01740">
        <w:rPr>
          <w:iCs w:val="0"/>
          <w:szCs w:val="24"/>
        </w:rPr>
        <w:tab/>
      </w:r>
    </w:p>
    <w:p w14:paraId="6036CCA6" w14:textId="77777777" w:rsidR="0083071B" w:rsidRPr="00C01740" w:rsidRDefault="0083071B" w:rsidP="0083071B">
      <w:pPr>
        <w:tabs>
          <w:tab w:val="center" w:pos="7230"/>
          <w:tab w:val="center" w:pos="7740"/>
        </w:tabs>
        <w:rPr>
          <w:iCs w:val="0"/>
          <w:szCs w:val="24"/>
        </w:rPr>
      </w:pPr>
      <w:r w:rsidRPr="00C01740">
        <w:rPr>
          <w:rFonts w:ascii="Sylfaen" w:hAnsi="Sylfaen" w:cs="Sylfaen"/>
          <w:i/>
          <w:szCs w:val="24"/>
        </w:rPr>
        <w:t>მოცემული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წერილი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არ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საჭიროებს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ხელმოწერას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იუსტიციის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მინისტრის</w:t>
      </w:r>
      <w:r w:rsidRPr="00C01740">
        <w:rPr>
          <w:i/>
          <w:szCs w:val="24"/>
        </w:rPr>
        <w:t xml:space="preserve"> 2019 </w:t>
      </w:r>
      <w:r w:rsidRPr="00C01740">
        <w:rPr>
          <w:rFonts w:ascii="Sylfaen" w:hAnsi="Sylfaen" w:cs="Sylfaen"/>
          <w:i/>
          <w:szCs w:val="24"/>
        </w:rPr>
        <w:t>წლის</w:t>
      </w:r>
      <w:r w:rsidRPr="00C01740">
        <w:rPr>
          <w:i/>
          <w:szCs w:val="24"/>
        </w:rPr>
        <w:t xml:space="preserve"> 18 </w:t>
      </w:r>
      <w:r w:rsidRPr="00C01740">
        <w:rPr>
          <w:rFonts w:ascii="Sylfaen" w:hAnsi="Sylfaen" w:cs="Sylfaen"/>
          <w:i/>
          <w:szCs w:val="24"/>
        </w:rPr>
        <w:t>ივნისის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დებულების</w:t>
      </w:r>
      <w:r w:rsidRPr="00C01740">
        <w:rPr>
          <w:i/>
          <w:szCs w:val="24"/>
        </w:rPr>
        <w:t xml:space="preserve"> § 100 </w:t>
      </w:r>
      <w:r w:rsidRPr="00C01740">
        <w:rPr>
          <w:rFonts w:ascii="Sylfaen" w:hAnsi="Sylfaen" w:cs="Sylfaen"/>
          <w:i/>
          <w:szCs w:val="24"/>
        </w:rPr>
        <w:t>კანონი</w:t>
      </w:r>
      <w:r w:rsidRPr="00C01740">
        <w:rPr>
          <w:i/>
          <w:szCs w:val="24"/>
        </w:rPr>
        <w:t xml:space="preserve"> 1-3 </w:t>
      </w:r>
      <w:r w:rsidRPr="00C01740">
        <w:rPr>
          <w:rFonts w:ascii="Sylfaen" w:hAnsi="Sylfaen" w:cs="Sylfaen"/>
          <w:i/>
          <w:szCs w:val="24"/>
        </w:rPr>
        <w:t>შესაბამისად</w:t>
      </w:r>
      <w:r w:rsidRPr="00C01740">
        <w:rPr>
          <w:i/>
          <w:szCs w:val="24"/>
        </w:rPr>
        <w:t xml:space="preserve"> – </w:t>
      </w:r>
      <w:r w:rsidRPr="00C01740">
        <w:rPr>
          <w:rFonts w:ascii="Sylfaen" w:hAnsi="Sylfaen" w:cs="Sylfaen"/>
          <w:i/>
          <w:szCs w:val="24"/>
        </w:rPr>
        <w:t>საყოველთაო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სასამართლოების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საქმიანობის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დებულება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სასამართლო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ტელეინფორმატიული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სისტემაში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სათანადოდ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დამტკიცების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შესახებ</w:t>
      </w:r>
      <w:r w:rsidRPr="00C01740">
        <w:rPr>
          <w:i/>
          <w:szCs w:val="24"/>
        </w:rPr>
        <w:t>.</w:t>
      </w:r>
    </w:p>
    <w:p w14:paraId="3155F7A3" w14:textId="77777777" w:rsidR="0083071B" w:rsidRPr="007C4D66" w:rsidRDefault="0083071B" w:rsidP="0083071B">
      <w:pPr>
        <w:tabs>
          <w:tab w:val="center" w:pos="7230"/>
          <w:tab w:val="center" w:pos="7740"/>
        </w:tabs>
        <w:rPr>
          <w:iCs w:val="0"/>
          <w:szCs w:val="24"/>
        </w:rPr>
      </w:pPr>
    </w:p>
    <w:p w14:paraId="4A0A014E" w14:textId="77777777" w:rsidR="0083071B" w:rsidRPr="007C4D66" w:rsidRDefault="0083071B" w:rsidP="0083071B">
      <w:pPr>
        <w:jc w:val="both"/>
        <w:rPr>
          <w:szCs w:val="24"/>
        </w:rPr>
      </w:pPr>
    </w:p>
    <w:p w14:paraId="7CE0E60C" w14:textId="77777777" w:rsidR="0083071B" w:rsidRPr="007C4D66" w:rsidRDefault="0083071B" w:rsidP="0083071B">
      <w:pPr>
        <w:jc w:val="both"/>
        <w:rPr>
          <w:szCs w:val="24"/>
        </w:rPr>
      </w:pPr>
    </w:p>
    <w:p w14:paraId="5AE65CF5" w14:textId="77777777" w:rsidR="0083071B" w:rsidRPr="007C4D66" w:rsidRDefault="0083071B" w:rsidP="0083071B">
      <w:pPr>
        <w:rPr>
          <w:szCs w:val="24"/>
        </w:rPr>
      </w:pPr>
    </w:p>
    <w:p w14:paraId="528913EC" w14:textId="77777777" w:rsidR="0083071B" w:rsidRPr="00D275D4" w:rsidRDefault="0083071B" w:rsidP="0083071B"/>
    <w:p w14:paraId="6FCE144E" w14:textId="77777777" w:rsidR="0083071B" w:rsidRPr="00CD6588" w:rsidRDefault="0083071B" w:rsidP="0083071B"/>
    <w:p w14:paraId="6E96F015" w14:textId="77777777" w:rsidR="007C4D66" w:rsidRPr="007C4D66" w:rsidRDefault="007C4D66" w:rsidP="007C4D66">
      <w:pPr>
        <w:rPr>
          <w:szCs w:val="24"/>
        </w:rPr>
      </w:pPr>
    </w:p>
    <w:p w14:paraId="2F854DE4" w14:textId="77777777" w:rsidR="007C4D66" w:rsidRPr="007C4D66" w:rsidRDefault="007C4D66" w:rsidP="007C4D66">
      <w:pPr>
        <w:rPr>
          <w:vanish/>
          <w:szCs w:val="24"/>
        </w:rPr>
      </w:pPr>
    </w:p>
    <w:p w14:paraId="2809EBD6" w14:textId="77777777" w:rsidR="007C4D66" w:rsidRPr="007C4D66" w:rsidRDefault="007C4D66" w:rsidP="007C4D66">
      <w:pPr>
        <w:jc w:val="right"/>
        <w:rPr>
          <w:szCs w:val="24"/>
        </w:rPr>
      </w:pPr>
    </w:p>
    <w:p w14:paraId="1FA93993" w14:textId="77777777" w:rsidR="007C4D66" w:rsidRPr="007C4D66" w:rsidRDefault="007C4D66" w:rsidP="007C4D66">
      <w:pPr>
        <w:rPr>
          <w:szCs w:val="24"/>
        </w:rPr>
      </w:pPr>
    </w:p>
    <w:p w14:paraId="3A128529" w14:textId="77777777" w:rsidR="007C4D66" w:rsidRPr="007C4D66" w:rsidRDefault="007C4D66" w:rsidP="007C4D66">
      <w:pPr>
        <w:rPr>
          <w:szCs w:val="24"/>
        </w:rPr>
      </w:pPr>
    </w:p>
    <w:p w14:paraId="6993FE0D" w14:textId="77777777" w:rsidR="00086089" w:rsidRPr="007C4D66" w:rsidRDefault="00086089" w:rsidP="007C4D66">
      <w:pPr>
        <w:rPr>
          <w:szCs w:val="24"/>
        </w:rPr>
      </w:pPr>
    </w:p>
    <w:sectPr w:rsidR="00086089" w:rsidRPr="007C4D66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DE192" w14:textId="77777777" w:rsidR="007D2C0D" w:rsidRDefault="007D2C0D">
      <w:r>
        <w:separator/>
      </w:r>
    </w:p>
  </w:endnote>
  <w:endnote w:type="continuationSeparator" w:id="0">
    <w:p w14:paraId="547A7DF1" w14:textId="77777777" w:rsidR="007D2C0D" w:rsidRDefault="007D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1B173" w14:textId="77777777" w:rsidR="007D2C0D" w:rsidRDefault="007D2C0D">
      <w:r>
        <w:separator/>
      </w:r>
    </w:p>
  </w:footnote>
  <w:footnote w:type="continuationSeparator" w:id="0">
    <w:p w14:paraId="337967D1" w14:textId="77777777" w:rsidR="007D2C0D" w:rsidRDefault="007D2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5195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C0C57"/>
    <w:rsid w:val="002E30A1"/>
    <w:rsid w:val="002E5BA9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543A8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C4D66"/>
    <w:rsid w:val="007D2C0D"/>
    <w:rsid w:val="007E002D"/>
    <w:rsid w:val="007E5472"/>
    <w:rsid w:val="00806A61"/>
    <w:rsid w:val="00813919"/>
    <w:rsid w:val="00820A42"/>
    <w:rsid w:val="0083071B"/>
    <w:rsid w:val="00834094"/>
    <w:rsid w:val="00873BE9"/>
    <w:rsid w:val="00875556"/>
    <w:rsid w:val="008B1A36"/>
    <w:rsid w:val="009036FA"/>
    <w:rsid w:val="00907BBE"/>
    <w:rsid w:val="00917E88"/>
    <w:rsid w:val="00937D06"/>
    <w:rsid w:val="00941748"/>
    <w:rsid w:val="00957183"/>
    <w:rsid w:val="009627A2"/>
    <w:rsid w:val="009854B2"/>
    <w:rsid w:val="009A5872"/>
    <w:rsid w:val="009C2A57"/>
    <w:rsid w:val="009C75AF"/>
    <w:rsid w:val="009D1E83"/>
    <w:rsid w:val="009D671D"/>
    <w:rsid w:val="009F3E12"/>
    <w:rsid w:val="00A21B03"/>
    <w:rsid w:val="00A24198"/>
    <w:rsid w:val="00A31E57"/>
    <w:rsid w:val="00A6198E"/>
    <w:rsid w:val="00A77131"/>
    <w:rsid w:val="00A85F49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CF6A51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0060C"/>
    <w:rsid w:val="00E10C29"/>
    <w:rsid w:val="00E211F1"/>
    <w:rsid w:val="00E3724E"/>
    <w:rsid w:val="00E86F18"/>
    <w:rsid w:val="00E9137D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  <w:rsid w:val="00FD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character" w:customStyle="1" w:styleId="rynqvb">
    <w:name w:val="rynqvb"/>
    <w:basedOn w:val="Domylnaczcionkaakapitu"/>
    <w:rsid w:val="007C4D66"/>
  </w:style>
  <w:style w:type="paragraph" w:styleId="NormalnyWeb">
    <w:name w:val="Normal (Web)"/>
    <w:basedOn w:val="Normalny"/>
    <w:uiPriority w:val="99"/>
    <w:semiHidden/>
    <w:unhideWhenUsed/>
    <w:rsid w:val="0083071B"/>
    <w:pPr>
      <w:spacing w:before="100" w:beforeAutospacing="1" w:after="100" w:afterAutospacing="1"/>
    </w:pPr>
    <w:rPr>
      <w:iCs w:val="0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C2A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2A57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9C2A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2A57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8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1037</Characters>
  <Application>Microsoft Office Word</Application>
  <DocSecurity>0</DocSecurity>
  <Lines>57</Lines>
  <Paragraphs>20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2025-06-02T15:03:00Z</dcterms:created>
  <dcterms:modified xsi:type="dcterms:W3CDTF">2025-06-02T15:03:00Z</dcterms:modified>
  <cp:category/>
</cp:coreProperties>
</file>